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B2" w:rsidRPr="00003FB2" w:rsidRDefault="00003FB2" w:rsidP="00003FB2">
      <w:pPr>
        <w:shd w:val="clear" w:color="auto" w:fill="FFFFFF"/>
        <w:spacing w:after="225" w:line="63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2C2D30"/>
          <w:kern w:val="36"/>
          <w:sz w:val="36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b/>
          <w:color w:val="2C2D30"/>
          <w:kern w:val="36"/>
          <w:sz w:val="36"/>
          <w:szCs w:val="28"/>
          <w:lang w:eastAsia="ru-RU"/>
        </w:rPr>
        <w:t>Информационная безопасность</w:t>
      </w:r>
    </w:p>
    <w:p w:rsidR="00003FB2" w:rsidRPr="00003FB2" w:rsidRDefault="00003FB2" w:rsidP="001926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  <w:t>Определение термина </w:t>
      </w:r>
      <w:r w:rsidRPr="00003FB2">
        <w:rPr>
          <w:rFonts w:ascii="Times New Roman" w:eastAsia="Times New Roman" w:hAnsi="Times New Roman" w:cs="Times New Roman"/>
          <w:b/>
          <w:bCs/>
          <w:color w:val="4F5054"/>
          <w:sz w:val="28"/>
          <w:szCs w:val="28"/>
          <w:lang w:eastAsia="ru-RU"/>
        </w:rPr>
        <w:t>"информационная безопасность детей"</w:t>
      </w:r>
      <w:r w:rsidRPr="00003FB2"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  <w:t> содержится в </w:t>
      </w:r>
      <w:hyperlink r:id="rId6" w:tgtFrame="_blank" w:history="1">
        <w:r w:rsidRPr="00003FB2">
          <w:rPr>
            <w:rFonts w:ascii="Times New Roman" w:eastAsia="Times New Roman" w:hAnsi="Times New Roman" w:cs="Times New Roman"/>
            <w:b/>
            <w:bCs/>
            <w:color w:val="54AACB"/>
            <w:sz w:val="28"/>
            <w:szCs w:val="28"/>
            <w:lang w:eastAsia="ru-RU"/>
          </w:rPr>
          <w:t>Федеральном законе № 436-ФЗ "О защите детей от информации, причиняющей вред их здоровью и развитию"</w:t>
        </w:r>
      </w:hyperlink>
      <w:r w:rsidRPr="00003FB2"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  <w:t xml:space="preserve">, </w:t>
      </w:r>
      <w:proofErr w:type="gramStart"/>
      <w:r w:rsidRPr="00003FB2"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  <w:t>регулирующим</w:t>
      </w:r>
      <w:proofErr w:type="gramEnd"/>
      <w:r w:rsidRPr="00003FB2"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  <w:t> отношения, связанные с защитой детей от информации, причиняющей вред их здоровью и (или) развитию.</w:t>
      </w:r>
    </w:p>
    <w:p w:rsidR="00003FB2" w:rsidRPr="00003FB2" w:rsidRDefault="00003FB2" w:rsidP="001926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данному закону "информационная безопасность детей" - это состояние защищенности, при котором отсутствует риск, связанный с причинением информацией вреда их здоровью и (или) физическому, психическому, духовному, нравственному развитию.</w:t>
      </w:r>
    </w:p>
    <w:p w:rsidR="00003FB2" w:rsidRPr="00003FB2" w:rsidRDefault="00003FB2" w:rsidP="001926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Федерального закона N 436-ФЗ информацией, причиняющей вред здоровью и (или) развитию детей, является:</w:t>
      </w:r>
    </w:p>
    <w:p w:rsidR="00003FB2" w:rsidRPr="00003FB2" w:rsidRDefault="00003FB2" w:rsidP="001926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запрещенная для распространения среди детей;</w:t>
      </w:r>
    </w:p>
    <w:p w:rsidR="00003FB2" w:rsidRPr="00003FB2" w:rsidRDefault="00003FB2" w:rsidP="001926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распространение которой ограничено среди детей определенных возрастных категорий.</w:t>
      </w:r>
    </w:p>
    <w:p w:rsidR="00003FB2" w:rsidRPr="00003FB2" w:rsidRDefault="00003FB2" w:rsidP="001926DB">
      <w:pPr>
        <w:shd w:val="clear" w:color="auto" w:fill="FFFFFF"/>
        <w:spacing w:before="225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информации, запрещенной для распространения среди детей, относится:</w:t>
      </w:r>
    </w:p>
    <w:p w:rsidR="00003FB2" w:rsidRPr="00003FB2" w:rsidRDefault="00003FB2" w:rsidP="001926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побуждающая детей к совершению действий, представляющих угрозу их жизни и (или) здоровью, в </w:t>
      </w:r>
      <w:proofErr w:type="spellStart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причинению вреда своему здоровью, самоубийству;</w:t>
      </w:r>
    </w:p>
    <w:p w:rsidR="00003FB2" w:rsidRPr="00003FB2" w:rsidRDefault="00003FB2" w:rsidP="001926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вызвать у детей желание употребить наркотические средства, психотропные и (или) одурманивающие вещества, табачные изделия, алкогольную и спиртосодержащую продукцию, пиво и напитки, изготавливаемые на его основе; принять участие в азартных играх, заниматься проституцией, бродяжничеством или </w:t>
      </w:r>
      <w:proofErr w:type="gramStart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</w:t>
      </w:r>
      <w:proofErr w:type="gramEnd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FB2" w:rsidRPr="00003FB2" w:rsidRDefault="00003FB2" w:rsidP="001926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обосновывающая или оправдывающая допустимость насилия и (или) жестокости либо побуждающая осуществлять насильственные действия по отношению к людям и животным;</w:t>
      </w:r>
    </w:p>
    <w:p w:rsidR="00003FB2" w:rsidRPr="00003FB2" w:rsidRDefault="00003FB2" w:rsidP="001926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 семьи;</w:t>
      </w:r>
    </w:p>
    <w:p w:rsidR="00003FB2" w:rsidRPr="00003FB2" w:rsidRDefault="00003FB2" w:rsidP="001926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</w:t>
      </w:r>
      <w:proofErr w:type="gramEnd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противоправное поведение;</w:t>
      </w:r>
    </w:p>
    <w:p w:rsidR="00003FB2" w:rsidRPr="00003FB2" w:rsidRDefault="00003FB2" w:rsidP="001926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нецензурную брань;</w:t>
      </w:r>
      <w:proofErr w:type="gramEnd"/>
    </w:p>
    <w:p w:rsidR="00003FB2" w:rsidRPr="00003FB2" w:rsidRDefault="00003FB2" w:rsidP="001926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003FB2" w:rsidRPr="00003FB2" w:rsidRDefault="00003FB2" w:rsidP="001926DB">
      <w:pPr>
        <w:shd w:val="clear" w:color="auto" w:fill="FFFFFF"/>
        <w:spacing w:before="225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информации, распространение которой ограничено среди детей определенного возраста, относится:</w:t>
      </w:r>
    </w:p>
    <w:p w:rsidR="00003FB2" w:rsidRPr="00003FB2" w:rsidRDefault="00003FB2" w:rsidP="001926D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представляемая в виде изображения или описания жестокости, физического и (или) психического насилия, преступления или иного антиобщественного действия;</w:t>
      </w:r>
    </w:p>
    <w:p w:rsidR="00003FB2" w:rsidRPr="00003FB2" w:rsidRDefault="00003FB2" w:rsidP="001926D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вызывающая у детей страх, ужас или панику, в </w:t>
      </w:r>
      <w:proofErr w:type="spellStart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представляемая в виде изображения или описания в унижающей человеческое достоинство форме ненасильственной смерти, заболевания, самоубийства, несчастного случая, аварии или катастрофы и (или) их последствий;</w:t>
      </w:r>
    </w:p>
    <w:p w:rsidR="00003FB2" w:rsidRPr="00003FB2" w:rsidRDefault="00003FB2" w:rsidP="001926D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половых отношений между мужчиной и женщиной;</w:t>
      </w:r>
    </w:p>
    <w:p w:rsidR="00003FB2" w:rsidRPr="00003FB2" w:rsidRDefault="00003FB2" w:rsidP="001926D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003FB2" w:rsidRPr="00003FB2" w:rsidRDefault="00003FB2" w:rsidP="001926DB">
      <w:pPr>
        <w:shd w:val="clear" w:color="auto" w:fill="FFFFFF"/>
        <w:spacing w:before="225" w:after="225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правила для родителей.</w:t>
      </w:r>
    </w:p>
    <w:p w:rsidR="00003FB2" w:rsidRPr="00003FB2" w:rsidRDefault="00003FB2" w:rsidP="00003F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003FB2" w:rsidRPr="00003FB2" w:rsidRDefault="00003FB2" w:rsidP="00003F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имеет аккаунт на одном из социальных сервисов (</w:t>
      </w:r>
      <w:proofErr w:type="spellStart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003FB2" w:rsidRPr="00003FB2" w:rsidRDefault="00003FB2" w:rsidP="00003F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порносайт</w:t>
      </w:r>
      <w:proofErr w:type="spellEnd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003FB2" w:rsidRPr="00003FB2" w:rsidRDefault="00003FB2" w:rsidP="00003F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003FB2" w:rsidRPr="00003FB2" w:rsidRDefault="00003FB2" w:rsidP="00003F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003FB2" w:rsidRPr="00003FB2" w:rsidRDefault="00003FB2" w:rsidP="00003FB2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b/>
          <w:bCs/>
          <w:color w:val="4F5054"/>
          <w:sz w:val="28"/>
          <w:szCs w:val="28"/>
          <w:lang w:eastAsia="ru-RU"/>
        </w:rPr>
        <w:t>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несовершеннолетних:</w:t>
      </w:r>
    </w:p>
    <w:p w:rsidR="00003FB2" w:rsidRPr="00003FB2" w:rsidRDefault="006D0CFA" w:rsidP="00003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</w:pPr>
      <w:hyperlink r:id="rId7" w:tgtFrame="_blank" w:history="1">
        <w:r w:rsidR="00003FB2"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Федеральный закон РФ от 27.07.2006 г. № 152-ФЗ "О персональных данных" (последняя редакция)</w:t>
        </w:r>
      </w:hyperlink>
    </w:p>
    <w:p w:rsidR="00003FB2" w:rsidRPr="00003FB2" w:rsidRDefault="006D0CFA" w:rsidP="00003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</w:pPr>
      <w:hyperlink r:id="rId8" w:anchor="0" w:tgtFrame="_blank" w:history="1">
        <w:r w:rsidR="00003FB2"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Федеральный закон РФ от 28.12.2010 г. № 390-ФЗ "О безопасности"</w:t>
        </w:r>
      </w:hyperlink>
    </w:p>
    <w:p w:rsidR="00003FB2" w:rsidRPr="00003FB2" w:rsidRDefault="006D0CFA" w:rsidP="00003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</w:pPr>
      <w:hyperlink r:id="rId9" w:tgtFrame="_blank" w:history="1">
        <w:r w:rsidR="00003FB2"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Федеральный закон РФ от 24.07.1998 г. № 124-ФЗ "Об основных гарантиях прав ребенка в РФ"</w:t>
        </w:r>
      </w:hyperlink>
    </w:p>
    <w:p w:rsidR="00003FB2" w:rsidRPr="00003FB2" w:rsidRDefault="006D0CFA" w:rsidP="00003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</w:pPr>
      <w:hyperlink r:id="rId10" w:anchor="04854065425940175" w:tgtFrame="_blank" w:history="1">
        <w:r w:rsidR="00003FB2"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Федеральный закон РФ от 29.12.2010 г. № 436-ФЗ "О защите детей от информации, причиняющей вред их здоровью и развитию"</w:t>
        </w:r>
      </w:hyperlink>
    </w:p>
    <w:p w:rsidR="00003FB2" w:rsidRPr="00003FB2" w:rsidRDefault="006D0CFA" w:rsidP="00003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</w:pPr>
      <w:hyperlink r:id="rId11" w:tgtFrame="_blank" w:history="1">
        <w:r w:rsidR="00003FB2"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Распоряжение Правительства от 02.12.2015 г. № 2471-р "Об утверждении Концепции информационной безопасности детей"</w:t>
        </w:r>
      </w:hyperlink>
    </w:p>
    <w:p w:rsidR="00003FB2" w:rsidRPr="00003FB2" w:rsidRDefault="006D0CFA" w:rsidP="00003F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</w:pPr>
      <w:hyperlink r:id="rId12" w:tgtFrame="_blank" w:history="1">
        <w:r w:rsidR="00003FB2"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 xml:space="preserve">Приказ </w:t>
        </w:r>
        <w:proofErr w:type="spellStart"/>
        <w:r w:rsidR="00003FB2"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Минкомсвязи</w:t>
        </w:r>
        <w:proofErr w:type="spellEnd"/>
        <w:r w:rsidR="00003FB2"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  от 27.02.2018 № 88 "Об утверждении плана мероприятий по реализации концепции информационной безопасности детей на 2018-2020 годы"</w:t>
        </w:r>
      </w:hyperlink>
    </w:p>
    <w:p w:rsidR="00003FB2" w:rsidRPr="00003FB2" w:rsidRDefault="00003FB2" w:rsidP="00003FB2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РФ о защите детей от информации, причиняющей вред их здоровью и (или) развитию, включает также </w:t>
      </w:r>
      <w:hyperlink r:id="rId13" w:tgtFrame="_blank" w:history="1">
        <w:r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Конституцию РФ</w:t>
        </w:r>
      </w:hyperlink>
      <w:r w:rsidRPr="00003FB2"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  <w:t>, </w:t>
      </w:r>
      <w:hyperlink r:id="rId14" w:tgtFrame="_blank" w:history="1">
        <w:r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Федеральный закон от 27 июля 2006 г. № 149-ФЗ "Об информации, информационных технологиях и о защите информации"</w:t>
        </w:r>
      </w:hyperlink>
      <w:r w:rsidRPr="00003FB2"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  <w:t>, </w:t>
      </w:r>
      <w:hyperlink r:id="rId15" w:tgtFrame="_blank" w:history="1">
        <w:r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Закон РФ от 27 декабря 1991 г. № 2124-1 "О средствах массовой информации"</w:t>
        </w:r>
      </w:hyperlink>
      <w:r w:rsidRPr="00003FB2"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  <w:t>, </w:t>
      </w:r>
      <w:hyperlink r:id="rId16" w:tgtFrame="_blank" w:history="1">
        <w:r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Федеральный закон от 13 марта 2006 г. № 38-ФЗ "О рекламе"</w:t>
        </w:r>
      </w:hyperlink>
      <w:r w:rsidRPr="00003FB2"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  <w:t> </w:t>
      </w:r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нормативные правовые</w:t>
      </w:r>
      <w:proofErr w:type="gramEnd"/>
      <w:r w:rsidRPr="000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акты.</w:t>
      </w:r>
    </w:p>
    <w:p w:rsidR="00003FB2" w:rsidRPr="00003FB2" w:rsidRDefault="00003FB2" w:rsidP="00003FB2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</w:pPr>
      <w:r w:rsidRPr="00003FB2"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  <w:t> </w:t>
      </w:r>
      <w:hyperlink r:id="rId17" w:history="1">
        <w:r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 xml:space="preserve">Образовательный портал </w:t>
        </w:r>
        <w:proofErr w:type="gramStart"/>
        <w:r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Петропавловск-Камчатского</w:t>
        </w:r>
        <w:proofErr w:type="gramEnd"/>
        <w:r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 xml:space="preserve"> городского округа раздел "Информационная безопасность"</w:t>
        </w:r>
      </w:hyperlink>
    </w:p>
    <w:p w:rsidR="00003FB2" w:rsidRPr="00003FB2" w:rsidRDefault="006D0CFA" w:rsidP="00003FB2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4F5054"/>
          <w:sz w:val="28"/>
          <w:szCs w:val="28"/>
          <w:lang w:eastAsia="ru-RU"/>
        </w:rPr>
      </w:pPr>
      <w:hyperlink r:id="rId18" w:tgtFrame="_blank" w:history="1">
        <w:r w:rsidR="00003FB2" w:rsidRPr="00003FB2">
          <w:rPr>
            <w:rFonts w:ascii="Times New Roman" w:eastAsia="Times New Roman" w:hAnsi="Times New Roman" w:cs="Times New Roman"/>
            <w:color w:val="54AACB"/>
            <w:sz w:val="28"/>
            <w:szCs w:val="28"/>
            <w:lang w:eastAsia="ru-RU"/>
          </w:rPr>
          <w:t>Правила использования сети Интернет в муниципальном автономном дошкольном образовательном учреждении «Детский сад №1 комбинированного вида»</w:t>
        </w:r>
      </w:hyperlink>
    </w:p>
    <w:p w:rsidR="00003FB2" w:rsidRDefault="00003FB2" w:rsidP="00003F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5054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4F5054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9BEA3EC" wp14:editId="11A35A32">
            <wp:simplePos x="0" y="0"/>
            <wp:positionH relativeFrom="column">
              <wp:posOffset>5080</wp:posOffset>
            </wp:positionH>
            <wp:positionV relativeFrom="paragraph">
              <wp:posOffset>5049520</wp:posOffset>
            </wp:positionV>
            <wp:extent cx="6503035" cy="4599305"/>
            <wp:effectExtent l="0" t="0" r="0" b="0"/>
            <wp:wrapTight wrapText="bothSides">
              <wp:wrapPolygon edited="0">
                <wp:start x="0" y="0"/>
                <wp:lineTo x="0" y="21472"/>
                <wp:lineTo x="21514" y="21472"/>
                <wp:lineTo x="21514" y="0"/>
                <wp:lineTo x="0" y="0"/>
              </wp:wrapPolygon>
            </wp:wrapTight>
            <wp:docPr id="1" name="Рисунок 1" descr="букл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клет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Times New Roman" w:hAnsi="Open Sans" w:cs="Times New Roman"/>
          <w:noProof/>
          <w:color w:val="4F5054"/>
          <w:sz w:val="21"/>
          <w:szCs w:val="21"/>
          <w:lang w:eastAsia="ru-RU"/>
        </w:rPr>
        <w:drawing>
          <wp:inline distT="0" distB="0" distL="0" distR="0" wp14:anchorId="6438C02B" wp14:editId="70312E00">
            <wp:extent cx="6485008" cy="4586686"/>
            <wp:effectExtent l="0" t="0" r="0" b="4445"/>
            <wp:docPr id="2" name="Рисунок 2" descr="букле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59" cy="458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B2" w:rsidRPr="00003FB2" w:rsidRDefault="00003FB2" w:rsidP="00003F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F5054"/>
          <w:sz w:val="21"/>
          <w:szCs w:val="21"/>
          <w:lang w:eastAsia="ru-RU"/>
        </w:rPr>
      </w:pPr>
    </w:p>
    <w:p w:rsidR="001A6CF2" w:rsidRDefault="001A6CF2"/>
    <w:p w:rsidR="006D0CFA" w:rsidRDefault="006D0CFA" w:rsidP="006D0CFA">
      <w:pPr>
        <w:spacing w:after="0" w:line="252" w:lineRule="atLeast"/>
        <w:ind w:right="75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C57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ДЕТСКИЕ БЕЗОПАСНЫЕ САЙТЫ</w:t>
      </w:r>
    </w:p>
    <w:p w:rsidR="006D0CFA" w:rsidRPr="00432078" w:rsidRDefault="006D0CFA" w:rsidP="006D0CFA">
      <w:pPr>
        <w:spacing w:after="0" w:line="252" w:lineRule="atLeast"/>
        <w:ind w:right="75"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FA" w:rsidRPr="00432078" w:rsidRDefault="006D0CFA" w:rsidP="006D0CFA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рекомендуемых к использованию в учебном процессе безопасных сайтах, баннеры безопасных детских сайтов, ссылки на образовательные и правовые сайты.</w:t>
      </w:r>
    </w:p>
    <w:p w:rsidR="006D0CFA" w:rsidRPr="00432078" w:rsidRDefault="006D0CFA" w:rsidP="006D0CFA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даем ссылки на сайты с прицелом на будущее. Родителям (опекунам) будущих школьников данная информация.</w:t>
      </w:r>
    </w:p>
    <w:p w:rsidR="006D0CFA" w:rsidRDefault="006D0CFA" w:rsidP="006D0CFA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 Сайт «</w:t>
      </w:r>
      <w:hyperlink r:id="rId21" w:history="1">
        <w:r w:rsidRPr="004320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Ваш личный Интернет</w:t>
        </w:r>
      </w:hyperlink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</w:t>
      </w:r>
      <w:proofErr w:type="gramStart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вредного</w:t>
      </w:r>
      <w:proofErr w:type="gramEnd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Интернет-контента. Тематические статьи. Новости. Обзоры и отчеты. Мониторинг СМИ. Форум.</w:t>
      </w:r>
    </w:p>
    <w:p w:rsidR="006D0CFA" w:rsidRDefault="006D0CFA" w:rsidP="006D0CFA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 </w:t>
      </w:r>
      <w:hyperlink r:id="rId22" w:history="1">
        <w:r w:rsidRPr="004320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Сайт «Единое окно доступа к образовательным ресурсам»</w:t>
        </w:r>
      </w:hyperlink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— информационная система «Единое окно доступа к образовательным ресурсам» предоставляет свободный доступ к каталогу </w:t>
      </w:r>
      <w:proofErr w:type="gramStart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образовательных</w:t>
      </w:r>
      <w:proofErr w:type="gramEnd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интернет-ресурсов</w:t>
      </w:r>
      <w:proofErr w:type="spellEnd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6D0CFA" w:rsidRDefault="006D0CFA" w:rsidP="006D0CFA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 </w:t>
      </w:r>
      <w:hyperlink r:id="rId23" w:history="1">
        <w:r w:rsidRPr="004320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http://www.saferunet.ru</w:t>
        </w:r>
      </w:hyperlink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— 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gramStart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Интернет-угрозами</w:t>
      </w:r>
      <w:proofErr w:type="gramEnd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эффективным противодействием им в отношении пользователей.</w:t>
      </w:r>
    </w:p>
    <w:p w:rsidR="006D0CFA" w:rsidRDefault="006D0CFA" w:rsidP="006D0CFA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 </w:t>
      </w:r>
      <w:hyperlink r:id="rId24" w:history="1">
        <w:r w:rsidRPr="004320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http://www.fid.su/projects/saferinternet/year/hotline</w:t>
        </w:r>
      </w:hyperlink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</w:p>
    <w:p w:rsidR="006D0CFA" w:rsidRDefault="006D0CFA" w:rsidP="006D0CFA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 </w:t>
      </w:r>
      <w:hyperlink r:id="rId25" w:history="1">
        <w:r w:rsidRPr="004320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www.apkpro.ru</w:t>
        </w:r>
      </w:hyperlink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</w:p>
    <w:p w:rsidR="006D0CFA" w:rsidRDefault="006D0CFA" w:rsidP="006D0CFA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 </w:t>
      </w:r>
      <w:hyperlink r:id="rId26" w:history="1">
        <w:r w:rsidRPr="004320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http://www.nedopusti.ru</w:t>
        </w:r>
      </w:hyperlink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— социальный проект по защите прав детей «Не допусти» Организаторы проекта: Общественная палата РФ, РОЦИТ (Региональная Общественная Организация «Центр </w:t>
      </w:r>
      <w:proofErr w:type="gramStart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Интернет-технологий</w:t>
      </w:r>
      <w:proofErr w:type="gramEnd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»), Межрегиональная правозащитная общественная организация «Сопротивление».</w:t>
      </w:r>
    </w:p>
    <w:p w:rsidR="006D0CFA" w:rsidRDefault="006D0CFA" w:rsidP="006D0CFA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 </w:t>
      </w:r>
      <w:hyperlink r:id="rId27" w:history="1">
        <w:r w:rsidRPr="004320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http://www.newseducation.ru</w:t>
        </w:r>
      </w:hyperlink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«Большая перемена» сайт для школьников и их родителей.</w:t>
      </w:r>
    </w:p>
    <w:p w:rsidR="006D0CFA" w:rsidRPr="00432078" w:rsidRDefault="006D0CFA" w:rsidP="006D0CFA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 </w:t>
      </w:r>
      <w:hyperlink r:id="rId28" w:history="1">
        <w:r w:rsidRPr="004320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http://www.e-parta.ru</w:t>
        </w:r>
      </w:hyperlink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— Блог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видео-фильмы</w:t>
      </w:r>
      <w:proofErr w:type="gramEnd"/>
      <w:r w:rsidRPr="004320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обзоры лучших ресурсов Всемирной паутины.</w:t>
      </w:r>
    </w:p>
    <w:p w:rsidR="006D0CFA" w:rsidRPr="00BC5726" w:rsidRDefault="006D0CFA" w:rsidP="006D0CFA">
      <w:pPr>
        <w:spacing w:after="0" w:line="252" w:lineRule="atLeast"/>
        <w:ind w:right="75" w:firstLine="284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40"/>
          <w:szCs w:val="40"/>
          <w:bdr w:val="none" w:sz="0" w:space="0" w:color="auto" w:frame="1"/>
          <w:lang w:eastAsia="ru-RU"/>
        </w:rPr>
      </w:pPr>
      <w:r w:rsidRPr="00BC572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Ссылка на раздел «Информационная  безопасность» на</w:t>
      </w:r>
      <w:r w:rsidRPr="00BC5726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BC572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Образовательном портале </w:t>
      </w:r>
      <w:proofErr w:type="gramStart"/>
      <w:r w:rsidRPr="00BC572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Петропавловск-Камчатского</w:t>
      </w:r>
      <w:proofErr w:type="gramEnd"/>
      <w:r w:rsidRPr="00BC5726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городского округа </w:t>
      </w:r>
      <w:hyperlink r:id="rId29" w:history="1">
        <w:r w:rsidRPr="00BC5726">
          <w:rPr>
            <w:rStyle w:val="a5"/>
            <w:rFonts w:ascii="Times New Roman" w:hAnsi="Times New Roman" w:cs="Times New Roman"/>
            <w:color w:val="C00000"/>
            <w:sz w:val="40"/>
            <w:szCs w:val="40"/>
          </w:rPr>
          <w:t>http://edu.pkgo.ru/info_security</w:t>
        </w:r>
      </w:hyperlink>
    </w:p>
    <w:p w:rsidR="006D0CFA" w:rsidRDefault="006D0CFA" w:rsidP="006D0CFA">
      <w:pPr>
        <w:spacing w:after="0" w:line="252" w:lineRule="atLeast"/>
        <w:ind w:right="75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D0CFA" w:rsidRPr="00432078" w:rsidRDefault="006D0CFA" w:rsidP="006D0C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CFA" w:rsidRPr="00432078" w:rsidRDefault="006D0CFA" w:rsidP="006D0C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0CFA" w:rsidRDefault="006D0CFA"/>
    <w:sectPr w:rsidR="006D0CFA" w:rsidSect="00003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1A"/>
    <w:multiLevelType w:val="multilevel"/>
    <w:tmpl w:val="C48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17DBC"/>
    <w:multiLevelType w:val="multilevel"/>
    <w:tmpl w:val="DA4E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E4857"/>
    <w:multiLevelType w:val="multilevel"/>
    <w:tmpl w:val="FD5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B12C3"/>
    <w:multiLevelType w:val="multilevel"/>
    <w:tmpl w:val="DC7E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B295B"/>
    <w:multiLevelType w:val="multilevel"/>
    <w:tmpl w:val="9D8A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B2"/>
    <w:rsid w:val="00003FB2"/>
    <w:rsid w:val="001926DB"/>
    <w:rsid w:val="001A6CF2"/>
    <w:rsid w:val="006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00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FB2"/>
    <w:rPr>
      <w:b/>
      <w:bCs/>
    </w:rPr>
  </w:style>
  <w:style w:type="character" w:styleId="a5">
    <w:name w:val="Hyperlink"/>
    <w:basedOn w:val="a0"/>
    <w:uiPriority w:val="99"/>
    <w:semiHidden/>
    <w:unhideWhenUsed/>
    <w:rsid w:val="00003F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00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FB2"/>
    <w:rPr>
      <w:b/>
      <w:bCs/>
    </w:rPr>
  </w:style>
  <w:style w:type="character" w:styleId="a5">
    <w:name w:val="Hyperlink"/>
    <w:basedOn w:val="a0"/>
    <w:uiPriority w:val="99"/>
    <w:semiHidden/>
    <w:unhideWhenUsed/>
    <w:rsid w:val="00003F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7049&amp;rnd=238783.210568125&amp;from=108546-0" TargetMode="External"/><Relationship Id="rId13" Type="http://schemas.openxmlformats.org/officeDocument/2006/relationships/hyperlink" Target="http://www.consultant.ru/document/cons_doc_LAW_28399/" TargetMode="External"/><Relationship Id="rId18" Type="http://schemas.openxmlformats.org/officeDocument/2006/relationships/hyperlink" Target="https://dou1.pkgo.ru/images/docs/users/JulEvg/Dokymets/pravila_internet.pdf" TargetMode="External"/><Relationship Id="rId26" Type="http://schemas.openxmlformats.org/officeDocument/2006/relationships/hyperlink" Target="http://www.nedopust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ndow.edu.ru/resource/675/17675" TargetMode="External"/><Relationship Id="rId7" Type="http://schemas.openxmlformats.org/officeDocument/2006/relationships/hyperlink" Target="http://www.consultant.ru/document/cons_doc_LAW_61801/" TargetMode="External"/><Relationship Id="rId12" Type="http://schemas.openxmlformats.org/officeDocument/2006/relationships/hyperlink" Target="http://legalacts.ru/doc/prikaz-minkomsvjazi-rossii-ot-27022018-n-88-ob-utverzhdenii/" TargetMode="External"/><Relationship Id="rId17" Type="http://schemas.openxmlformats.org/officeDocument/2006/relationships/hyperlink" Target="http://edu.pkgo.ru/info_security" TargetMode="External"/><Relationship Id="rId25" Type="http://schemas.openxmlformats.org/officeDocument/2006/relationships/hyperlink" Target="http://www.apk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8968/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edu.pkgo.ru/info_secur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808/" TargetMode="External"/><Relationship Id="rId11" Type="http://schemas.openxmlformats.org/officeDocument/2006/relationships/hyperlink" Target="http://legalacts.ru/doc/rasporjazhenie-pravitelstva-rf-ot-02122015-n-2471-r/" TargetMode="External"/><Relationship Id="rId24" Type="http://schemas.openxmlformats.org/officeDocument/2006/relationships/hyperlink" Target="http://www.fid.su/projects/saferinternet/year/hot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11/" TargetMode="External"/><Relationship Id="rId23" Type="http://schemas.openxmlformats.org/officeDocument/2006/relationships/hyperlink" Target="http://www.saferunet.ru/" TargetMode="External"/><Relationship Id="rId28" Type="http://schemas.openxmlformats.org/officeDocument/2006/relationships/hyperlink" Target="http://www.e-parta.ru/" TargetMode="External"/><Relationship Id="rId10" Type="http://schemas.openxmlformats.org/officeDocument/2006/relationships/hyperlink" Target="http://www.consultant.ru/cons/cgi/online.cgi?req=doc&amp;base=LAW&amp;n=216133&amp;rnd=EC443F96188D926869FEE11C444A30E6&amp;from=181927-0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558/" TargetMode="External"/><Relationship Id="rId14" Type="http://schemas.openxmlformats.org/officeDocument/2006/relationships/hyperlink" Target="http://www.consultant.ru/document/cons_doc_LAW_61798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newseducation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2020-10-01T09:00:00Z</dcterms:created>
  <dcterms:modified xsi:type="dcterms:W3CDTF">2020-10-01T09:31:00Z</dcterms:modified>
</cp:coreProperties>
</file>